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12" w:rsidRDefault="00F47712" w:rsidP="00F47712">
      <w:pPr>
        <w:spacing w:line="60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揭阳市中级人民法院已依法将</w:t>
      </w:r>
    </w:p>
    <w:p w:rsidR="00F47712" w:rsidRPr="009160BA" w:rsidRDefault="00F47712" w:rsidP="00F47712">
      <w:pPr>
        <w:spacing w:line="600" w:lineRule="exact"/>
        <w:jc w:val="center"/>
        <w:rPr>
          <w:rFonts w:ascii="宋体" w:hAnsi="宋体" w:hint="eastAsia"/>
          <w:b/>
          <w:sz w:val="44"/>
          <w:szCs w:val="44"/>
        </w:rPr>
      </w:pPr>
      <w:r w:rsidRPr="00F47712">
        <w:rPr>
          <w:rFonts w:ascii="宋体" w:hAnsi="宋体" w:hint="eastAsia"/>
          <w:b/>
          <w:sz w:val="44"/>
          <w:szCs w:val="44"/>
        </w:rPr>
        <w:t>陈建生</w:t>
      </w:r>
      <w:r>
        <w:rPr>
          <w:rFonts w:ascii="宋体" w:hAnsi="宋体" w:hint="eastAsia"/>
          <w:b/>
          <w:sz w:val="44"/>
          <w:szCs w:val="44"/>
        </w:rPr>
        <w:t>列为失信被执行人</w:t>
      </w:r>
    </w:p>
    <w:p w:rsidR="00512594" w:rsidRPr="00F47712" w:rsidRDefault="00512594">
      <w:pPr>
        <w:rPr>
          <w:sz w:val="36"/>
          <w:szCs w:val="36"/>
        </w:rPr>
      </w:pPr>
    </w:p>
    <w:p w:rsidR="00B568AB" w:rsidRPr="009E38F4" w:rsidRDefault="001069E8" w:rsidP="001069E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220980</wp:posOffset>
            </wp:positionV>
            <wp:extent cx="933450" cy="1152525"/>
            <wp:effectExtent l="19050" t="0" r="0" b="0"/>
            <wp:wrapSquare wrapText="bothSides"/>
            <wp:docPr id="1" name="图片 1" descr="ShowImgService (7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9" name="图片 18" descr="ShowImgService (7)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594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512594">
        <w:rPr>
          <w:rFonts w:ascii="仿宋_GB2312" w:eastAsia="仿宋_GB2312" w:hAnsi="仿宋" w:hint="eastAsia"/>
          <w:spacing w:val="-4"/>
          <w:sz w:val="32"/>
          <w:szCs w:val="32"/>
        </w:rPr>
        <w:t>失信被执行人：</w:t>
      </w:r>
      <w:r w:rsidR="00B568AB" w:rsidRPr="009E38F4">
        <w:rPr>
          <w:rFonts w:ascii="仿宋_GB2312" w:eastAsia="仿宋_GB2312" w:hint="eastAsia"/>
          <w:sz w:val="32"/>
          <w:szCs w:val="32"/>
        </w:rPr>
        <w:t>陈建生，男，揭阳市揭东区锡场镇石洋村。</w:t>
      </w:r>
    </w:p>
    <w:p w:rsidR="00512594" w:rsidRPr="00B568AB" w:rsidRDefault="006C7C97" w:rsidP="00B568AB">
      <w:pPr>
        <w:spacing w:line="54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Cs/>
          <w:sz w:val="32"/>
          <w:szCs w:val="32"/>
        </w:rPr>
        <w:t xml:space="preserve">   </w:t>
      </w:r>
      <w:r w:rsidR="00B568AB">
        <w:rPr>
          <w:rFonts w:ascii="仿宋_GB2312" w:eastAsia="仿宋_GB2312" w:hAnsi="宋体" w:cs="Arial" w:hint="eastAsia"/>
          <w:bCs/>
          <w:sz w:val="32"/>
          <w:szCs w:val="32"/>
        </w:rPr>
        <w:t xml:space="preserve"> </w:t>
      </w:r>
      <w:r w:rsidR="00512594">
        <w:rPr>
          <w:rFonts w:ascii="仿宋_GB2312" w:eastAsia="仿宋_GB2312" w:hAnsi="宋体" w:hint="eastAsia"/>
          <w:spacing w:val="-4"/>
          <w:sz w:val="32"/>
          <w:szCs w:val="32"/>
        </w:rPr>
        <w:t>身份证号码：</w:t>
      </w:r>
      <w:r w:rsidR="00B568AB" w:rsidRPr="009E38F4">
        <w:rPr>
          <w:rFonts w:ascii="仿宋_GB2312" w:eastAsia="仿宋_GB2312" w:hint="eastAsia"/>
          <w:sz w:val="32"/>
          <w:szCs w:val="32"/>
        </w:rPr>
        <w:t>44522119850908</w:t>
      </w:r>
      <w:r w:rsidR="001069E8">
        <w:rPr>
          <w:rFonts w:ascii="仿宋_GB2312" w:eastAsia="仿宋_GB2312" w:hint="eastAsia"/>
          <w:sz w:val="32"/>
          <w:szCs w:val="32"/>
        </w:rPr>
        <w:t>****</w:t>
      </w:r>
    </w:p>
    <w:p w:rsidR="00512594" w:rsidRDefault="00512594" w:rsidP="004C6B65">
      <w:pPr>
        <w:spacing w:line="540" w:lineRule="exact"/>
        <w:ind w:firstLine="615"/>
        <w:rPr>
          <w:rFonts w:ascii="仿宋_GB2312" w:eastAsia="仿宋_GB2312" w:hAnsi="宋体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执行案号：</w:t>
      </w:r>
      <w:r>
        <w:rPr>
          <w:rFonts w:ascii="仿宋_GB2312" w:eastAsia="仿宋_GB2312" w:hAnsi="仿宋" w:hint="eastAsia"/>
          <w:sz w:val="32"/>
          <w:szCs w:val="32"/>
        </w:rPr>
        <w:t>（</w:t>
      </w:r>
      <w:r w:rsidR="00B568AB">
        <w:rPr>
          <w:rFonts w:ascii="仿宋_GB2312" w:eastAsia="仿宋_GB2312" w:hAnsi="仿宋" w:hint="eastAsia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）粤52执恢</w:t>
      </w:r>
      <w:r w:rsidR="00B568AB"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512594" w:rsidRDefault="00512594" w:rsidP="004C6B65">
      <w:pPr>
        <w:spacing w:line="540" w:lineRule="exact"/>
        <w:ind w:firstLine="615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执行法院：广东省</w:t>
      </w:r>
      <w:r>
        <w:rPr>
          <w:rFonts w:ascii="仿宋_GB2312" w:eastAsia="仿宋_GB2312" w:hAnsi="宋体" w:cs="Arial" w:hint="eastAsia"/>
          <w:bCs/>
          <w:sz w:val="32"/>
          <w:szCs w:val="32"/>
        </w:rPr>
        <w:t>揭阳市中级人民法院</w:t>
      </w:r>
    </w:p>
    <w:p w:rsidR="00512594" w:rsidRPr="004C6B65" w:rsidRDefault="00512594" w:rsidP="004C6B65">
      <w:pPr>
        <w:spacing w:line="540" w:lineRule="exact"/>
        <w:ind w:firstLine="615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案情介绍：</w:t>
      </w:r>
      <w:r w:rsidR="00691559" w:rsidRPr="009E38F4">
        <w:rPr>
          <w:rFonts w:ascii="仿宋_GB2312" w:eastAsia="仿宋_GB2312" w:hint="eastAsia"/>
          <w:sz w:val="32"/>
          <w:szCs w:val="32"/>
        </w:rPr>
        <w:t>广州</w:t>
      </w:r>
      <w:r w:rsidR="00691559" w:rsidRPr="009E38F4">
        <w:rPr>
          <w:rFonts w:ascii="仿宋_GB2312" w:eastAsia="仿宋_GB2312" w:hAnsi="仿宋" w:hint="eastAsia"/>
          <w:spacing w:val="-4"/>
          <w:sz w:val="32"/>
        </w:rPr>
        <w:t>仲裁委员会作出</w:t>
      </w:r>
      <w:r w:rsidR="00691559">
        <w:rPr>
          <w:rFonts w:ascii="仿宋_GB2312" w:eastAsia="仿宋_GB2312" w:hAnsi="仿宋" w:hint="eastAsia"/>
          <w:spacing w:val="-4"/>
          <w:sz w:val="32"/>
        </w:rPr>
        <w:t>的</w:t>
      </w:r>
      <w:r w:rsidR="00691559" w:rsidRPr="009E38F4">
        <w:rPr>
          <w:rFonts w:ascii="仿宋_GB2312" w:eastAsia="仿宋_GB2312" w:hAnsi="仿宋" w:hint="eastAsia"/>
          <w:spacing w:val="-4"/>
          <w:sz w:val="32"/>
        </w:rPr>
        <w:t>（2018）穗仲案字第26391号裁决书</w:t>
      </w:r>
      <w:r w:rsidR="00691559">
        <w:rPr>
          <w:rFonts w:ascii="仿宋_GB2312" w:eastAsia="仿宋_GB2312" w:hAnsi="仿宋" w:hint="eastAsia"/>
          <w:spacing w:val="-4"/>
          <w:sz w:val="32"/>
        </w:rPr>
        <w:t>已发生法律效力</w:t>
      </w:r>
      <w:r w:rsidR="00691559">
        <w:rPr>
          <w:rFonts w:ascii="仿宋_GB2312" w:eastAsia="仿宋_GB2312" w:hAnsi="宋体" w:hint="eastAsia"/>
          <w:bCs/>
          <w:sz w:val="32"/>
          <w:szCs w:val="32"/>
        </w:rPr>
        <w:t>。根据上述裁决，</w:t>
      </w:r>
      <w:r w:rsidR="00691559" w:rsidRPr="009E38F4">
        <w:rPr>
          <w:rFonts w:ascii="仿宋_GB2312" w:eastAsia="仿宋_GB2312" w:hint="eastAsia"/>
          <w:sz w:val="32"/>
          <w:szCs w:val="32"/>
        </w:rPr>
        <w:t>陈建生</w:t>
      </w:r>
      <w:r w:rsidR="00691559" w:rsidRPr="009E38F4">
        <w:rPr>
          <w:rFonts w:ascii="仿宋_GB2312" w:eastAsia="仿宋_GB2312" w:cs="仿宋_GB2312" w:hint="eastAsia"/>
          <w:color w:val="000000"/>
          <w:sz w:val="32"/>
          <w:szCs w:val="32"/>
        </w:rPr>
        <w:t>应归还</w:t>
      </w:r>
      <w:r w:rsidR="00691559" w:rsidRPr="009E38F4">
        <w:rPr>
          <w:rFonts w:ascii="仿宋_GB2312" w:eastAsia="仿宋_GB2312" w:hint="eastAsia"/>
          <w:sz w:val="32"/>
          <w:szCs w:val="32"/>
        </w:rPr>
        <w:t>陈子锐借款本金60万元及按月利率1%的利息、律师费6万元及仲裁费20880元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。</w:t>
      </w:r>
    </w:p>
    <w:p w:rsidR="00512594" w:rsidRDefault="00512594" w:rsidP="004C6B65">
      <w:pPr>
        <w:spacing w:line="540" w:lineRule="exact"/>
        <w:ind w:rightChars="12" w:right="25"/>
        <w:outlineLvl w:val="0"/>
        <w:rPr>
          <w:rFonts w:ascii="仿宋_GB2312" w:eastAsia="仿宋_GB2312" w:hAnsi="仿宋"/>
          <w:spacing w:val="-4"/>
          <w:sz w:val="32"/>
          <w:szCs w:val="32"/>
        </w:rPr>
      </w:pPr>
      <w:r>
        <w:rPr>
          <w:rFonts w:ascii="仿宋_GB2312" w:eastAsia="仿宋_GB2312" w:hAnsi="仿宋" w:hint="eastAsia"/>
          <w:spacing w:val="-4"/>
          <w:sz w:val="32"/>
          <w:szCs w:val="32"/>
        </w:rPr>
        <w:t xml:space="preserve">    因被执行人</w:t>
      </w:r>
      <w:r w:rsidR="00691559" w:rsidRPr="009E38F4">
        <w:rPr>
          <w:rFonts w:ascii="仿宋_GB2312" w:eastAsia="仿宋_GB2312" w:hint="eastAsia"/>
          <w:sz w:val="32"/>
          <w:szCs w:val="32"/>
        </w:rPr>
        <w:t>陈建生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没有履行生效</w:t>
      </w:r>
      <w:r>
        <w:rPr>
          <w:rFonts w:ascii="仿宋_GB2312" w:eastAsia="仿宋_GB2312" w:hAnsi="宋体" w:hint="eastAsia"/>
          <w:sz w:val="32"/>
          <w:szCs w:val="32"/>
        </w:rPr>
        <w:t>裁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决书确定的</w:t>
      </w:r>
      <w:r w:rsidR="004C6B65">
        <w:rPr>
          <w:rFonts w:ascii="仿宋_GB2312" w:eastAsia="仿宋_GB2312" w:hAnsi="仿宋" w:hint="eastAsia"/>
          <w:spacing w:val="-4"/>
          <w:sz w:val="32"/>
          <w:szCs w:val="32"/>
        </w:rPr>
        <w:t>还款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义务，申请执行人</w:t>
      </w:r>
      <w:r w:rsidR="00691559" w:rsidRPr="009E38F4">
        <w:rPr>
          <w:rFonts w:ascii="仿宋_GB2312" w:eastAsia="仿宋_GB2312" w:hint="eastAsia"/>
          <w:sz w:val="32"/>
          <w:szCs w:val="32"/>
        </w:rPr>
        <w:t>陈子锐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向</w:t>
      </w:r>
      <w:r>
        <w:rPr>
          <w:rFonts w:ascii="仿宋_GB2312" w:eastAsia="仿宋_GB2312" w:hAnsi="宋体" w:cs="Arial" w:hint="eastAsia"/>
          <w:bCs/>
          <w:sz w:val="32"/>
          <w:szCs w:val="32"/>
        </w:rPr>
        <w:t>广东省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揭阳市中级人民法院申请</w:t>
      </w:r>
      <w:r w:rsidR="00691559">
        <w:rPr>
          <w:rFonts w:ascii="仿宋_GB2312" w:eastAsia="仿宋_GB2312" w:hAnsi="仿宋" w:hint="eastAsia"/>
          <w:spacing w:val="-4"/>
          <w:sz w:val="32"/>
          <w:szCs w:val="32"/>
        </w:rPr>
        <w:t>恢复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强制执行。</w:t>
      </w:r>
      <w:r>
        <w:rPr>
          <w:rFonts w:ascii="仿宋_GB2312" w:eastAsia="仿宋_GB2312" w:hAnsi="宋体" w:cs="Arial" w:hint="eastAsia"/>
          <w:bCs/>
          <w:sz w:val="32"/>
          <w:szCs w:val="32"/>
        </w:rPr>
        <w:t>广东省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揭阳市中级人民法院于</w:t>
      </w:r>
      <w:r w:rsidR="00691559">
        <w:rPr>
          <w:rFonts w:ascii="仿宋_GB2312" w:eastAsia="仿宋_GB2312" w:hAnsi="仿宋" w:hint="eastAsia"/>
          <w:spacing w:val="-4"/>
          <w:sz w:val="32"/>
          <w:szCs w:val="32"/>
        </w:rPr>
        <w:t>2023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年</w:t>
      </w:r>
      <w:r w:rsidR="004C6B65">
        <w:rPr>
          <w:rFonts w:ascii="仿宋_GB2312" w:eastAsia="仿宋_GB2312" w:hAnsi="仿宋" w:hint="eastAsia"/>
          <w:spacing w:val="-4"/>
          <w:sz w:val="32"/>
          <w:szCs w:val="32"/>
        </w:rPr>
        <w:t>6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月</w:t>
      </w:r>
      <w:r w:rsidR="00A4604B">
        <w:rPr>
          <w:rFonts w:ascii="仿宋_GB2312" w:eastAsia="仿宋_GB2312" w:hAnsi="仿宋" w:hint="eastAsia"/>
          <w:spacing w:val="-4"/>
          <w:sz w:val="32"/>
          <w:szCs w:val="32"/>
        </w:rPr>
        <w:t>1</w:t>
      </w:r>
      <w:r w:rsidR="004C6B65">
        <w:rPr>
          <w:rFonts w:ascii="仿宋_GB2312" w:eastAsia="仿宋_GB2312" w:hAnsi="仿宋" w:hint="eastAsia"/>
          <w:spacing w:val="-4"/>
          <w:sz w:val="32"/>
          <w:szCs w:val="32"/>
        </w:rPr>
        <w:t>2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日依法立案恢复执行。</w:t>
      </w:r>
    </w:p>
    <w:p w:rsidR="00512594" w:rsidRDefault="00512594" w:rsidP="004C6B65">
      <w:pPr>
        <w:spacing w:line="540" w:lineRule="exact"/>
        <w:ind w:firstLine="615"/>
        <w:rPr>
          <w:rFonts w:ascii="仿宋_GB2312" w:eastAsia="仿宋_GB2312" w:hAnsi="仿宋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在执行过程中，被执行人</w:t>
      </w:r>
      <w:r w:rsidR="00691559" w:rsidRPr="009E38F4">
        <w:rPr>
          <w:rFonts w:ascii="仿宋_GB2312" w:eastAsia="仿宋_GB2312" w:hint="eastAsia"/>
          <w:sz w:val="32"/>
          <w:szCs w:val="32"/>
        </w:rPr>
        <w:t>陈建生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因拒不向</w:t>
      </w:r>
      <w:r>
        <w:rPr>
          <w:rFonts w:ascii="仿宋_GB2312" w:eastAsia="仿宋_GB2312" w:hAnsi="宋体" w:cs="Arial" w:hint="eastAsia"/>
          <w:bCs/>
          <w:sz w:val="32"/>
          <w:szCs w:val="32"/>
        </w:rPr>
        <w:t>广东省</w:t>
      </w:r>
      <w:r>
        <w:rPr>
          <w:rFonts w:ascii="仿宋_GB2312" w:eastAsia="仿宋_GB2312" w:hAnsi="仿宋" w:hint="eastAsia"/>
          <w:spacing w:val="-4"/>
          <w:sz w:val="32"/>
          <w:szCs w:val="32"/>
        </w:rPr>
        <w:t>揭阳市中级人民法院申报财产，已被列入失信被执行人名单。</w:t>
      </w:r>
    </w:p>
    <w:p w:rsidR="00512594" w:rsidRDefault="002D7A85" w:rsidP="004C6B65">
      <w:pPr>
        <w:spacing w:line="540" w:lineRule="exact"/>
        <w:ind w:firstLine="615"/>
        <w:rPr>
          <w:rFonts w:ascii="仿宋_GB2312" w:eastAsia="仿宋_GB2312" w:hAnsi="仿宋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如有相关线索举报，请联系主办法官：李</w:t>
      </w:r>
      <w:r w:rsidR="006403ED">
        <w:rPr>
          <w:rFonts w:ascii="仿宋_GB2312" w:eastAsia="仿宋_GB2312" w:hAnsi="仿宋_GB2312" w:cs="仿宋_GB2312" w:hint="eastAsia"/>
          <w:spacing w:val="-4"/>
          <w:sz w:val="32"/>
          <w:szCs w:val="32"/>
        </w:rPr>
        <w:t>法官</w:t>
      </w:r>
      <w:r w:rsidR="00512594">
        <w:rPr>
          <w:rFonts w:ascii="仿宋_GB2312" w:eastAsia="仿宋_GB2312" w:hAnsi="仿宋_GB2312" w:cs="仿宋_GB2312" w:hint="eastAsia"/>
          <w:spacing w:val="-4"/>
          <w:sz w:val="32"/>
          <w:szCs w:val="32"/>
        </w:rPr>
        <w:t>，电话：</w:t>
      </w:r>
      <w:r w:rsidR="00691559">
        <w:rPr>
          <w:rFonts w:ascii="仿宋_GB2312" w:eastAsia="仿宋_GB2312" w:hAnsi="仿宋_GB2312" w:cs="仿宋_GB2312" w:hint="eastAsia"/>
          <w:spacing w:val="-4"/>
          <w:sz w:val="32"/>
          <w:szCs w:val="32"/>
        </w:rPr>
        <w:t>0663-8212466</w:t>
      </w:r>
      <w:r w:rsidR="00512594">
        <w:rPr>
          <w:rFonts w:ascii="仿宋_GB2312" w:eastAsia="仿宋_GB2312" w:hAnsi="仿宋_GB2312" w:cs="仿宋_GB2312" w:hint="eastAsia"/>
          <w:spacing w:val="-4"/>
          <w:sz w:val="32"/>
          <w:szCs w:val="32"/>
        </w:rPr>
        <w:t>。</w:t>
      </w:r>
      <w:r w:rsidR="00512594">
        <w:rPr>
          <w:rFonts w:ascii="仿宋_GB2312" w:eastAsia="仿宋_GB2312" w:hAnsi="仿宋" w:hint="eastAsia"/>
          <w:spacing w:val="-4"/>
          <w:sz w:val="32"/>
          <w:szCs w:val="32"/>
        </w:rPr>
        <w:t xml:space="preserve">            </w:t>
      </w:r>
      <w:r w:rsidR="00512594">
        <w:rPr>
          <w:rFonts w:ascii="仿宋_GB2312" w:eastAsia="仿宋_GB2312" w:hAnsi="仿宋_GB2312" w:cs="仿宋_GB2312" w:hint="eastAsia"/>
          <w:spacing w:val="-4"/>
          <w:sz w:val="32"/>
          <w:szCs w:val="32"/>
        </w:rPr>
        <w:t xml:space="preserve">                        </w:t>
      </w:r>
    </w:p>
    <w:sectPr w:rsidR="00512594" w:rsidSect="002D556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2E0" w:rsidRDefault="008252E0">
      <w:r>
        <w:separator/>
      </w:r>
    </w:p>
  </w:endnote>
  <w:endnote w:type="continuationSeparator" w:id="1">
    <w:p w:rsidR="008252E0" w:rsidRDefault="00825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2E0" w:rsidRDefault="008252E0">
      <w:r>
        <w:separator/>
      </w:r>
    </w:p>
  </w:footnote>
  <w:footnote w:type="continuationSeparator" w:id="1">
    <w:p w:rsidR="008252E0" w:rsidRDefault="00825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94" w:rsidRDefault="0051259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150"/>
    <w:rsid w:val="00060AD3"/>
    <w:rsid w:val="00064587"/>
    <w:rsid w:val="001027AF"/>
    <w:rsid w:val="00103A27"/>
    <w:rsid w:val="001069E8"/>
    <w:rsid w:val="001161DE"/>
    <w:rsid w:val="001722B4"/>
    <w:rsid w:val="001B14C8"/>
    <w:rsid w:val="001B1EBE"/>
    <w:rsid w:val="001C64C5"/>
    <w:rsid w:val="001D24CE"/>
    <w:rsid w:val="001D2F96"/>
    <w:rsid w:val="001E4C40"/>
    <w:rsid w:val="001F0424"/>
    <w:rsid w:val="001F10F5"/>
    <w:rsid w:val="001F6E78"/>
    <w:rsid w:val="00252FE7"/>
    <w:rsid w:val="002753F0"/>
    <w:rsid w:val="00277B3D"/>
    <w:rsid w:val="002A57DE"/>
    <w:rsid w:val="002C6B72"/>
    <w:rsid w:val="002D5563"/>
    <w:rsid w:val="002D7A85"/>
    <w:rsid w:val="00302B39"/>
    <w:rsid w:val="003239FD"/>
    <w:rsid w:val="00380620"/>
    <w:rsid w:val="003814B9"/>
    <w:rsid w:val="003C2643"/>
    <w:rsid w:val="003D1ACB"/>
    <w:rsid w:val="003E52A1"/>
    <w:rsid w:val="003F20B0"/>
    <w:rsid w:val="003F2AB5"/>
    <w:rsid w:val="0040795C"/>
    <w:rsid w:val="0040796F"/>
    <w:rsid w:val="00434493"/>
    <w:rsid w:val="00453F78"/>
    <w:rsid w:val="00454DE9"/>
    <w:rsid w:val="004B576C"/>
    <w:rsid w:val="004C6B65"/>
    <w:rsid w:val="004D5679"/>
    <w:rsid w:val="004E4068"/>
    <w:rsid w:val="005012EF"/>
    <w:rsid w:val="00510E5D"/>
    <w:rsid w:val="00512594"/>
    <w:rsid w:val="005A5E77"/>
    <w:rsid w:val="005B348E"/>
    <w:rsid w:val="005C395F"/>
    <w:rsid w:val="005D4FD5"/>
    <w:rsid w:val="005D7172"/>
    <w:rsid w:val="005E62AE"/>
    <w:rsid w:val="005F37EE"/>
    <w:rsid w:val="00602F94"/>
    <w:rsid w:val="00623403"/>
    <w:rsid w:val="00637066"/>
    <w:rsid w:val="006403ED"/>
    <w:rsid w:val="006435B3"/>
    <w:rsid w:val="00647B50"/>
    <w:rsid w:val="00652EA8"/>
    <w:rsid w:val="00653FB1"/>
    <w:rsid w:val="00661E51"/>
    <w:rsid w:val="00672E83"/>
    <w:rsid w:val="006732F1"/>
    <w:rsid w:val="006805E5"/>
    <w:rsid w:val="00685E8E"/>
    <w:rsid w:val="00691559"/>
    <w:rsid w:val="006C7C97"/>
    <w:rsid w:val="007417E0"/>
    <w:rsid w:val="00745F86"/>
    <w:rsid w:val="007C42ED"/>
    <w:rsid w:val="007E13A0"/>
    <w:rsid w:val="007E38A7"/>
    <w:rsid w:val="00811530"/>
    <w:rsid w:val="008252E0"/>
    <w:rsid w:val="008377FF"/>
    <w:rsid w:val="00837DD1"/>
    <w:rsid w:val="00843496"/>
    <w:rsid w:val="00843848"/>
    <w:rsid w:val="00860823"/>
    <w:rsid w:val="00873A76"/>
    <w:rsid w:val="008743E0"/>
    <w:rsid w:val="0089221E"/>
    <w:rsid w:val="008A332F"/>
    <w:rsid w:val="008B43E6"/>
    <w:rsid w:val="008E7F89"/>
    <w:rsid w:val="008F437C"/>
    <w:rsid w:val="00900EA8"/>
    <w:rsid w:val="00933D2E"/>
    <w:rsid w:val="0097747B"/>
    <w:rsid w:val="009943BB"/>
    <w:rsid w:val="009A54B5"/>
    <w:rsid w:val="009B0B60"/>
    <w:rsid w:val="009B1953"/>
    <w:rsid w:val="009F28ED"/>
    <w:rsid w:val="00A03987"/>
    <w:rsid w:val="00A134F7"/>
    <w:rsid w:val="00A15F9D"/>
    <w:rsid w:val="00A32E49"/>
    <w:rsid w:val="00A4604B"/>
    <w:rsid w:val="00A64CFF"/>
    <w:rsid w:val="00A65FC2"/>
    <w:rsid w:val="00A7130D"/>
    <w:rsid w:val="00A82F32"/>
    <w:rsid w:val="00AC7EBD"/>
    <w:rsid w:val="00AE491E"/>
    <w:rsid w:val="00B073D0"/>
    <w:rsid w:val="00B2566C"/>
    <w:rsid w:val="00B25FBE"/>
    <w:rsid w:val="00B463DA"/>
    <w:rsid w:val="00B568AB"/>
    <w:rsid w:val="00B67E7E"/>
    <w:rsid w:val="00B74D18"/>
    <w:rsid w:val="00B766F3"/>
    <w:rsid w:val="00B8372A"/>
    <w:rsid w:val="00BC7024"/>
    <w:rsid w:val="00BE2F43"/>
    <w:rsid w:val="00BE47E5"/>
    <w:rsid w:val="00BE5D0B"/>
    <w:rsid w:val="00BF11E1"/>
    <w:rsid w:val="00BF668B"/>
    <w:rsid w:val="00C07FCE"/>
    <w:rsid w:val="00C20FB4"/>
    <w:rsid w:val="00C34C9D"/>
    <w:rsid w:val="00C409D7"/>
    <w:rsid w:val="00C40DE1"/>
    <w:rsid w:val="00C73EE3"/>
    <w:rsid w:val="00C77EFE"/>
    <w:rsid w:val="00CA198A"/>
    <w:rsid w:val="00CC0440"/>
    <w:rsid w:val="00CD494A"/>
    <w:rsid w:val="00CE232E"/>
    <w:rsid w:val="00D044A0"/>
    <w:rsid w:val="00D53A4F"/>
    <w:rsid w:val="00D73688"/>
    <w:rsid w:val="00DA1B99"/>
    <w:rsid w:val="00DB04CB"/>
    <w:rsid w:val="00DB0B35"/>
    <w:rsid w:val="00DC5B54"/>
    <w:rsid w:val="00DF39D1"/>
    <w:rsid w:val="00E21A2E"/>
    <w:rsid w:val="00E54150"/>
    <w:rsid w:val="00E5521D"/>
    <w:rsid w:val="00E56861"/>
    <w:rsid w:val="00E61554"/>
    <w:rsid w:val="00EB43FE"/>
    <w:rsid w:val="00ED21D4"/>
    <w:rsid w:val="00ED70CD"/>
    <w:rsid w:val="00EF0190"/>
    <w:rsid w:val="00F17ED6"/>
    <w:rsid w:val="00F23F7E"/>
    <w:rsid w:val="00F25969"/>
    <w:rsid w:val="00F429A9"/>
    <w:rsid w:val="00F47712"/>
    <w:rsid w:val="00F94A97"/>
    <w:rsid w:val="00F97B94"/>
    <w:rsid w:val="00FB4C55"/>
    <w:rsid w:val="00FC7233"/>
    <w:rsid w:val="00FF7B98"/>
    <w:rsid w:val="08F7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56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2D5563"/>
    <w:rPr>
      <w:rFonts w:ascii="Calibri" w:hAnsi="Calibri"/>
      <w:kern w:val="2"/>
      <w:sz w:val="18"/>
      <w:szCs w:val="18"/>
    </w:rPr>
  </w:style>
  <w:style w:type="character" w:customStyle="1" w:styleId="Char0">
    <w:name w:val="纯文本 Char"/>
    <w:basedOn w:val="a0"/>
    <w:link w:val="a4"/>
    <w:locked/>
    <w:rsid w:val="002D556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1">
    <w:name w:val="页眉 Char"/>
    <w:basedOn w:val="a0"/>
    <w:link w:val="a5"/>
    <w:rsid w:val="002D5563"/>
    <w:rPr>
      <w:rFonts w:ascii="Calibri" w:hAnsi="Calibri"/>
      <w:kern w:val="2"/>
      <w:sz w:val="18"/>
      <w:szCs w:val="18"/>
    </w:rPr>
  </w:style>
  <w:style w:type="character" w:customStyle="1" w:styleId="Char2">
    <w:name w:val="日期 Char"/>
    <w:basedOn w:val="a0"/>
    <w:link w:val="a6"/>
    <w:rsid w:val="002D5563"/>
    <w:rPr>
      <w:rFonts w:ascii="Calibri" w:hAnsi="Calibri"/>
      <w:kern w:val="2"/>
      <w:sz w:val="21"/>
      <w:szCs w:val="22"/>
    </w:rPr>
  </w:style>
  <w:style w:type="paragraph" w:styleId="a3">
    <w:name w:val="footer"/>
    <w:basedOn w:val="a"/>
    <w:link w:val="Char"/>
    <w:rsid w:val="002D55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2D55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link w:val="Char2"/>
    <w:rsid w:val="002D5563"/>
    <w:pPr>
      <w:ind w:leftChars="2500" w:left="100"/>
    </w:pPr>
  </w:style>
  <w:style w:type="paragraph" w:styleId="a4">
    <w:name w:val="Plain Text"/>
    <w:basedOn w:val="a"/>
    <w:link w:val="Char0"/>
    <w:rsid w:val="002D5563"/>
    <w:rPr>
      <w:rFonts w:ascii="宋体" w:hAnsi="Courier New" w:cs="Courier New"/>
      <w:szCs w:val="21"/>
    </w:rPr>
  </w:style>
  <w:style w:type="paragraph" w:customStyle="1" w:styleId="CharCharChar">
    <w:name w:val="Char Char Char"/>
    <w:basedOn w:val="a"/>
    <w:rsid w:val="002D5563"/>
    <w:rPr>
      <w:rFonts w:ascii="Times New Roman" w:hAnsi="Times New Roman"/>
      <w:snapToGrid w:val="0"/>
      <w:kern w:val="0"/>
      <w:szCs w:val="21"/>
    </w:rPr>
  </w:style>
  <w:style w:type="paragraph" w:customStyle="1" w:styleId="CharCharChar0">
    <w:name w:val="Char Char Char"/>
    <w:basedOn w:val="a"/>
    <w:rsid w:val="002D5563"/>
    <w:pPr>
      <w:snapToGrid w:val="0"/>
    </w:pPr>
    <w:rPr>
      <w:rFonts w:ascii="Times New Roman" w:hAnsi="Times New Roman"/>
      <w:kern w:val="0"/>
      <w:szCs w:val="21"/>
    </w:rPr>
  </w:style>
  <w:style w:type="paragraph" w:styleId="a7">
    <w:name w:val="Balloon Text"/>
    <w:basedOn w:val="a"/>
    <w:link w:val="Char3"/>
    <w:rsid w:val="001069E8"/>
    <w:rPr>
      <w:sz w:val="18"/>
      <w:szCs w:val="18"/>
    </w:rPr>
  </w:style>
  <w:style w:type="character" w:customStyle="1" w:styleId="Char3">
    <w:name w:val="批注框文本 Char"/>
    <w:basedOn w:val="a0"/>
    <w:link w:val="a7"/>
    <w:rsid w:val="001069E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370</Characters>
  <Application>Microsoft Office Word</Application>
  <DocSecurity>0</DocSecurity>
  <Lines>3</Lines>
  <Paragraphs>1</Paragraphs>
  <ScaleCrop>false</ScaleCrop>
  <Company>WWW.YlmF.CoM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拟稿 ：                 签发：</dc:title>
  <dc:creator>陈志锐</dc:creator>
  <cp:lastModifiedBy>徐曼芬</cp:lastModifiedBy>
  <cp:revision>23</cp:revision>
  <cp:lastPrinted>2023-11-09T08:06:00Z</cp:lastPrinted>
  <dcterms:created xsi:type="dcterms:W3CDTF">2023-09-27T01:29:00Z</dcterms:created>
  <dcterms:modified xsi:type="dcterms:W3CDTF">2023-11-09T08:06:00Z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